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3" w:rsidRDefault="00960353">
      <w:pPr>
        <w:tabs>
          <w:tab w:val="right" w:pos="935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STADT AHRENSBURG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960353" w:rsidRDefault="0096035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De</w:t>
      </w:r>
      <w:r w:rsidR="000F53BD">
        <w:rPr>
          <w:rFonts w:ascii="Arial" w:hAnsi="Arial" w:cs="Arial"/>
          <w:b/>
          <w:bCs/>
          <w:sz w:val="24"/>
          <w:szCs w:val="24"/>
        </w:rPr>
        <w:t>r Bürgermeister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</w:p>
    <w:p w:rsidR="00960353" w:rsidRDefault="00960353">
      <w:pPr>
        <w:rPr>
          <w:rFonts w:ascii="Arial" w:hAnsi="Arial" w:cs="Arial"/>
          <w:b/>
          <w:bCs/>
          <w:sz w:val="24"/>
          <w:szCs w:val="24"/>
        </w:rPr>
      </w:pPr>
    </w:p>
    <w:p w:rsidR="00960353" w:rsidRDefault="00960353">
      <w:pPr>
        <w:rPr>
          <w:rFonts w:ascii="Arial" w:hAnsi="Arial" w:cs="Arial"/>
          <w:b/>
          <w:bCs/>
          <w:sz w:val="24"/>
          <w:szCs w:val="24"/>
        </w:rPr>
      </w:pPr>
    </w:p>
    <w:p w:rsidR="00960353" w:rsidRDefault="00960353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m t l i c h e   B e k a 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t m a c h u n g</w:t>
      </w:r>
    </w:p>
    <w:p w:rsidR="00960353" w:rsidRDefault="00960353" w:rsidP="00EF39F5">
      <w:pPr>
        <w:jc w:val="center"/>
        <w:rPr>
          <w:rFonts w:ascii="Arial" w:hAnsi="Arial" w:cs="Arial"/>
          <w:sz w:val="24"/>
          <w:szCs w:val="24"/>
        </w:rPr>
      </w:pPr>
    </w:p>
    <w:p w:rsidR="00960353" w:rsidRDefault="00EF39F5" w:rsidP="00EF3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Stadt Ahrensburg über die</w:t>
      </w:r>
    </w:p>
    <w:p w:rsidR="007C5BB2" w:rsidRDefault="007C5BB2">
      <w:pPr>
        <w:jc w:val="both"/>
        <w:rPr>
          <w:rFonts w:ascii="Arial" w:hAnsi="Arial" w:cs="Arial"/>
          <w:sz w:val="24"/>
          <w:szCs w:val="24"/>
        </w:rPr>
      </w:pPr>
    </w:p>
    <w:p w:rsidR="007C5BB2" w:rsidRPr="007C5BB2" w:rsidRDefault="007C5BB2" w:rsidP="007C5BB2">
      <w:pPr>
        <w:autoSpaceDE/>
        <w:autoSpaceDN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C5BB2">
        <w:rPr>
          <w:rFonts w:ascii="Arial" w:eastAsiaTheme="minorHAnsi" w:hAnsi="Arial" w:cs="Arial"/>
          <w:b/>
          <w:sz w:val="24"/>
          <w:szCs w:val="24"/>
          <w:lang w:eastAsia="en-US"/>
        </w:rPr>
        <w:t>Bewilligungsrichtlinie der Stadt Ahrensburg für die Gewährung von</w:t>
      </w:r>
      <w:r w:rsidR="007D56E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7C5BB2">
        <w:rPr>
          <w:rFonts w:ascii="Arial" w:eastAsiaTheme="minorHAnsi" w:hAnsi="Arial" w:cs="Arial"/>
          <w:b/>
          <w:sz w:val="24"/>
          <w:szCs w:val="24"/>
          <w:lang w:eastAsia="en-US"/>
        </w:rPr>
        <w:t>Kostener</w:t>
      </w:r>
      <w:r w:rsidR="007D56E3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7C5BB2">
        <w:rPr>
          <w:rFonts w:ascii="Arial" w:eastAsiaTheme="minorHAnsi" w:hAnsi="Arial" w:cs="Arial"/>
          <w:b/>
          <w:sz w:val="24"/>
          <w:szCs w:val="24"/>
          <w:lang w:eastAsia="en-US"/>
        </w:rPr>
        <w:t>stattungen</w:t>
      </w:r>
      <w:proofErr w:type="spellEnd"/>
      <w:r w:rsidRPr="007C5BB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für pandemiebedingte Aufwendungen</w:t>
      </w:r>
    </w:p>
    <w:p w:rsidR="007C5BB2" w:rsidRPr="007C5BB2" w:rsidRDefault="007C5BB2" w:rsidP="007C5BB2">
      <w:pPr>
        <w:autoSpaceDE/>
        <w:autoSpaceDN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F39F5" w:rsidRPr="007C5BB2" w:rsidRDefault="00EF39F5" w:rsidP="00EF39F5">
      <w:pPr>
        <w:jc w:val="both"/>
        <w:rPr>
          <w:rFonts w:ascii="Arial" w:hAnsi="Arial" w:cs="Arial"/>
          <w:sz w:val="24"/>
          <w:szCs w:val="24"/>
        </w:rPr>
      </w:pPr>
    </w:p>
    <w:p w:rsidR="007C5BB2" w:rsidRPr="007D56E3" w:rsidRDefault="007C5BB2" w:rsidP="00EF39F5">
      <w:pPr>
        <w:jc w:val="both"/>
        <w:rPr>
          <w:rFonts w:ascii="Arial" w:hAnsi="Arial" w:cs="Arial"/>
          <w:sz w:val="24"/>
          <w:szCs w:val="24"/>
        </w:rPr>
      </w:pPr>
      <w:r w:rsidRPr="007D56E3">
        <w:rPr>
          <w:rFonts w:ascii="Arial" w:hAnsi="Arial" w:cs="Arial"/>
          <w:sz w:val="24"/>
          <w:szCs w:val="24"/>
        </w:rPr>
        <w:t>In der Stadtverordneten</w:t>
      </w:r>
      <w:r w:rsidR="00EF39F5" w:rsidRPr="007D56E3">
        <w:rPr>
          <w:rFonts w:ascii="Arial" w:hAnsi="Arial" w:cs="Arial"/>
          <w:sz w:val="24"/>
          <w:szCs w:val="24"/>
        </w:rPr>
        <w:t xml:space="preserve">versammlung der Stadt Ahrensburg </w:t>
      </w:r>
      <w:r w:rsidRPr="007D56E3">
        <w:rPr>
          <w:rFonts w:ascii="Arial" w:hAnsi="Arial" w:cs="Arial"/>
          <w:sz w:val="24"/>
          <w:szCs w:val="24"/>
        </w:rPr>
        <w:t xml:space="preserve">wurde am 26.10.2020 die </w:t>
      </w:r>
    </w:p>
    <w:p w:rsidR="007C5BB2" w:rsidRPr="007D56E3" w:rsidRDefault="007C5BB2" w:rsidP="007C5BB2">
      <w:pPr>
        <w:autoSpaceDE/>
        <w:autoSpaceDN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7C5BB2">
        <w:rPr>
          <w:rFonts w:ascii="Arial" w:eastAsiaTheme="minorHAnsi" w:hAnsi="Arial" w:cs="Arial"/>
          <w:sz w:val="24"/>
          <w:szCs w:val="24"/>
          <w:lang w:eastAsia="en-US"/>
        </w:rPr>
        <w:t>Bewilligungsrichtlinie der Stadt Ahrensburg für die Gewährung von</w:t>
      </w:r>
      <w:r w:rsidR="007D56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C5BB2">
        <w:rPr>
          <w:rFonts w:ascii="Arial" w:eastAsiaTheme="minorHAnsi" w:hAnsi="Arial" w:cs="Arial"/>
          <w:sz w:val="24"/>
          <w:szCs w:val="24"/>
          <w:lang w:eastAsia="en-US"/>
        </w:rPr>
        <w:t>Kostenerstattungen für pandemiebedingte Aufwendungen</w:t>
      </w:r>
      <w:r w:rsidR="007D56E3" w:rsidRPr="007D56E3">
        <w:rPr>
          <w:rFonts w:ascii="Arial" w:eastAsiaTheme="minorHAnsi" w:hAnsi="Arial" w:cs="Arial"/>
          <w:sz w:val="24"/>
          <w:szCs w:val="24"/>
          <w:lang w:eastAsia="en-US"/>
        </w:rPr>
        <w:t xml:space="preserve"> beschlossen.</w:t>
      </w:r>
    </w:p>
    <w:p w:rsidR="007D56E3" w:rsidRPr="007D56E3" w:rsidRDefault="007D56E3" w:rsidP="007C5BB2">
      <w:pPr>
        <w:autoSpaceDE/>
        <w:autoSpaceDN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7D56E3" w:rsidRPr="007C5BB2" w:rsidRDefault="007D56E3" w:rsidP="007D56E3">
      <w:pPr>
        <w:autoSpaceDE/>
        <w:autoSpaceDN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7D56E3">
        <w:rPr>
          <w:rFonts w:ascii="Arial" w:eastAsiaTheme="minorHAnsi" w:hAnsi="Arial" w:cs="Arial"/>
          <w:sz w:val="24"/>
          <w:szCs w:val="24"/>
          <w:lang w:eastAsia="en-US"/>
        </w:rPr>
        <w:t>Die Stadt erstattet hiernach Sachkosten für Ausstattung/</w:t>
      </w:r>
      <w:proofErr w:type="spellStart"/>
      <w:r w:rsidRPr="007D56E3">
        <w:rPr>
          <w:rFonts w:ascii="Arial" w:eastAsiaTheme="minorHAnsi" w:hAnsi="Arial" w:cs="Arial"/>
          <w:sz w:val="24"/>
          <w:szCs w:val="24"/>
          <w:lang w:eastAsia="en-US"/>
        </w:rPr>
        <w:t>Ausrüstung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D56E3">
        <w:rPr>
          <w:rFonts w:ascii="Arial" w:eastAsiaTheme="minorHAnsi" w:hAnsi="Arial" w:cs="Arial"/>
          <w:sz w:val="24"/>
          <w:szCs w:val="24"/>
          <w:lang w:eastAsia="en-US"/>
        </w:rPr>
        <w:t>die</w:t>
      </w:r>
      <w:proofErr w:type="spellEnd"/>
      <w:proofErr w:type="gramEnd"/>
      <w:r w:rsidRPr="007D56E3">
        <w:rPr>
          <w:rFonts w:ascii="Arial" w:eastAsiaTheme="minorHAnsi" w:hAnsi="Arial" w:cs="Arial"/>
          <w:sz w:val="24"/>
          <w:szCs w:val="24"/>
          <w:lang w:eastAsia="en-US"/>
        </w:rPr>
        <w:t xml:space="preserve"> dem Infektion</w:t>
      </w:r>
      <w:r w:rsidRPr="007D56E3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7D56E3">
        <w:rPr>
          <w:rFonts w:ascii="Arial" w:eastAsiaTheme="minorHAnsi" w:hAnsi="Arial" w:cs="Arial"/>
          <w:sz w:val="24"/>
          <w:szCs w:val="24"/>
          <w:lang w:eastAsia="en-US"/>
        </w:rPr>
        <w:t xml:space="preserve">schutz der Mitarbeitenden und Kund*innen dient, bis zu einem Maximalbetrag </w:t>
      </w:r>
      <w:proofErr w:type="spellStart"/>
      <w:r w:rsidRPr="007D56E3">
        <w:rPr>
          <w:rFonts w:ascii="Arial" w:eastAsiaTheme="minorHAnsi" w:hAnsi="Arial" w:cs="Arial"/>
          <w:sz w:val="24"/>
          <w:szCs w:val="24"/>
          <w:lang w:eastAsia="en-US"/>
        </w:rPr>
        <w:t>i.H.v</w:t>
      </w:r>
      <w:proofErr w:type="spellEnd"/>
      <w:r w:rsidRPr="007D56E3">
        <w:rPr>
          <w:rFonts w:ascii="Arial" w:eastAsiaTheme="minorHAnsi" w:hAnsi="Arial" w:cs="Arial"/>
          <w:sz w:val="24"/>
          <w:szCs w:val="24"/>
          <w:lang w:eastAsia="en-US"/>
        </w:rPr>
        <w:t xml:space="preserve"> 2.500,- € je Antragsberechtigtem.</w:t>
      </w:r>
    </w:p>
    <w:p w:rsidR="007C5BB2" w:rsidRPr="007D56E3" w:rsidRDefault="007C5BB2" w:rsidP="00EF39F5">
      <w:pPr>
        <w:jc w:val="both"/>
        <w:rPr>
          <w:rFonts w:ascii="Arial" w:hAnsi="Arial" w:cs="Arial"/>
          <w:sz w:val="24"/>
          <w:szCs w:val="24"/>
        </w:rPr>
      </w:pPr>
    </w:p>
    <w:p w:rsidR="007C5BB2" w:rsidRPr="007C5BB2" w:rsidRDefault="007C5BB2" w:rsidP="007C5BB2">
      <w:pPr>
        <w:autoSpaceDE/>
        <w:autoSpaceDN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C5BB2">
        <w:rPr>
          <w:rFonts w:ascii="Arial" w:eastAsiaTheme="minorHAnsi" w:hAnsi="Arial" w:cs="Arial"/>
          <w:sz w:val="24"/>
          <w:szCs w:val="24"/>
          <w:lang w:eastAsia="en-US"/>
        </w:rPr>
        <w:t>Antragsberechtigt sind kleine und mittlere Gewerbebetriebe (KMU) aus dem Einzelha</w:t>
      </w:r>
      <w:r w:rsidRPr="007C5BB2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7C5BB2">
        <w:rPr>
          <w:rFonts w:ascii="Arial" w:eastAsiaTheme="minorHAnsi" w:hAnsi="Arial" w:cs="Arial"/>
          <w:sz w:val="24"/>
          <w:szCs w:val="24"/>
          <w:lang w:eastAsia="en-US"/>
        </w:rPr>
        <w:t xml:space="preserve">del, einzelne Dienstleistungsbereiche, Gastronomie und Kulturbetriebe (ohne Vereine), die durch die Viruspandemie besonders belastet sind, die vom Schließungsgebot der Landesverordnung über Maßnahmen zur Bekämpfung der Ausbreitung des neuartigen </w:t>
      </w:r>
      <w:proofErr w:type="spellStart"/>
      <w:r w:rsidRPr="007C5BB2">
        <w:rPr>
          <w:rFonts w:ascii="Arial" w:eastAsiaTheme="minorHAnsi" w:hAnsi="Arial" w:cs="Arial"/>
          <w:sz w:val="24"/>
          <w:szCs w:val="24"/>
          <w:lang w:eastAsia="en-US"/>
        </w:rPr>
        <w:t>Coronavirus</w:t>
      </w:r>
      <w:proofErr w:type="spellEnd"/>
      <w:r w:rsidRPr="007C5BB2">
        <w:rPr>
          <w:rFonts w:ascii="Arial" w:eastAsiaTheme="minorHAnsi" w:hAnsi="Arial" w:cs="Arial"/>
          <w:sz w:val="24"/>
          <w:szCs w:val="24"/>
          <w:lang w:eastAsia="en-US"/>
        </w:rPr>
        <w:t xml:space="preserve"> SARS-CoV-2 in Schleswig-Holstein (SARS-CoV-2 </w:t>
      </w:r>
      <w:proofErr w:type="spellStart"/>
      <w:r w:rsidRPr="007C5BB2">
        <w:rPr>
          <w:rFonts w:ascii="Arial" w:eastAsiaTheme="minorHAnsi" w:hAnsi="Arial" w:cs="Arial"/>
          <w:sz w:val="24"/>
          <w:szCs w:val="24"/>
          <w:lang w:eastAsia="en-US"/>
        </w:rPr>
        <w:t>BekämpfVO</w:t>
      </w:r>
      <w:proofErr w:type="spellEnd"/>
      <w:r w:rsidRPr="007C5BB2">
        <w:rPr>
          <w:rFonts w:ascii="Arial" w:eastAsiaTheme="minorHAnsi" w:hAnsi="Arial" w:cs="Arial"/>
          <w:sz w:val="24"/>
          <w:szCs w:val="24"/>
          <w:lang w:eastAsia="en-US"/>
        </w:rPr>
        <w:t>) in der Fassung vom 17.03.2020 betroffen waren/sind und ihr Gewerbe in der Stadt Ahren</w:t>
      </w:r>
      <w:r w:rsidRPr="007C5BB2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7C5BB2">
        <w:rPr>
          <w:rFonts w:ascii="Arial" w:eastAsiaTheme="minorHAnsi" w:hAnsi="Arial" w:cs="Arial"/>
          <w:sz w:val="24"/>
          <w:szCs w:val="24"/>
          <w:lang w:eastAsia="en-US"/>
        </w:rPr>
        <w:t xml:space="preserve">burg betreiben bzw. Filialen in der Stadt Ahrensburg unterhalten. </w:t>
      </w:r>
    </w:p>
    <w:p w:rsidR="00960353" w:rsidRPr="007D56E3" w:rsidRDefault="00960353">
      <w:pPr>
        <w:jc w:val="both"/>
        <w:rPr>
          <w:rFonts w:ascii="Arial" w:hAnsi="Arial" w:cs="Arial"/>
          <w:sz w:val="24"/>
          <w:szCs w:val="24"/>
        </w:rPr>
      </w:pPr>
    </w:p>
    <w:p w:rsidR="00EF39F5" w:rsidRDefault="00EF39F5">
      <w:pPr>
        <w:jc w:val="both"/>
        <w:rPr>
          <w:rFonts w:ascii="Arial" w:hAnsi="Arial" w:cs="Arial"/>
          <w:sz w:val="24"/>
          <w:szCs w:val="24"/>
        </w:rPr>
      </w:pPr>
      <w:r w:rsidRPr="007D56E3">
        <w:rPr>
          <w:rFonts w:ascii="Arial" w:hAnsi="Arial" w:cs="Arial"/>
          <w:sz w:val="24"/>
          <w:szCs w:val="24"/>
        </w:rPr>
        <w:t>Die Bewilligung</w:t>
      </w:r>
      <w:r w:rsidR="00CC7EAF" w:rsidRPr="007D56E3">
        <w:rPr>
          <w:rFonts w:ascii="Arial" w:hAnsi="Arial" w:cs="Arial"/>
          <w:sz w:val="24"/>
          <w:szCs w:val="24"/>
        </w:rPr>
        <w:t>s</w:t>
      </w:r>
      <w:r w:rsidRPr="007D56E3">
        <w:rPr>
          <w:rFonts w:ascii="Arial" w:hAnsi="Arial" w:cs="Arial"/>
          <w:sz w:val="24"/>
          <w:szCs w:val="24"/>
        </w:rPr>
        <w:t xml:space="preserve">richtlinie </w:t>
      </w:r>
      <w:r w:rsidR="00BF1429">
        <w:rPr>
          <w:rFonts w:ascii="Arial" w:hAnsi="Arial" w:cs="Arial"/>
          <w:sz w:val="24"/>
          <w:szCs w:val="24"/>
        </w:rPr>
        <w:t>und das Antragsverfahren sind</w:t>
      </w:r>
      <w:bookmarkStart w:id="0" w:name="_GoBack"/>
      <w:bookmarkEnd w:id="0"/>
      <w:r w:rsidRPr="007D56E3">
        <w:rPr>
          <w:rFonts w:ascii="Arial" w:hAnsi="Arial" w:cs="Arial"/>
          <w:sz w:val="24"/>
          <w:szCs w:val="24"/>
        </w:rPr>
        <w:t xml:space="preserve"> auf der Internetseite der Stad</w:t>
      </w:r>
      <w:r w:rsidRPr="007D56E3">
        <w:rPr>
          <w:rFonts w:ascii="Arial" w:hAnsi="Arial" w:cs="Arial"/>
          <w:sz w:val="24"/>
          <w:szCs w:val="24"/>
        </w:rPr>
        <w:t>t</w:t>
      </w:r>
      <w:r w:rsidRPr="007D56E3">
        <w:rPr>
          <w:rFonts w:ascii="Arial" w:hAnsi="Arial" w:cs="Arial"/>
          <w:sz w:val="24"/>
          <w:szCs w:val="24"/>
        </w:rPr>
        <w:t>verwaltung Ahrensburg einsehbar.</w:t>
      </w:r>
    </w:p>
    <w:p w:rsidR="007D56E3" w:rsidRPr="007D56E3" w:rsidRDefault="007D56E3">
      <w:pPr>
        <w:jc w:val="both"/>
        <w:rPr>
          <w:rFonts w:ascii="Arial" w:hAnsi="Arial" w:cs="Arial"/>
          <w:sz w:val="24"/>
          <w:szCs w:val="24"/>
        </w:rPr>
      </w:pPr>
    </w:p>
    <w:p w:rsidR="00CC7EAF" w:rsidRPr="007D56E3" w:rsidRDefault="00CC7EAF">
      <w:pPr>
        <w:jc w:val="both"/>
        <w:rPr>
          <w:rFonts w:ascii="Arial" w:hAnsi="Arial" w:cs="Arial"/>
          <w:sz w:val="24"/>
          <w:szCs w:val="24"/>
        </w:rPr>
      </w:pPr>
    </w:p>
    <w:p w:rsidR="00CC7EAF" w:rsidRPr="007D56E3" w:rsidRDefault="007D56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Ahrensburg, 27.10.2020</w:t>
      </w:r>
    </w:p>
    <w:p w:rsidR="00CC7EAF" w:rsidRPr="007D56E3" w:rsidRDefault="00CC7EAF" w:rsidP="00CC7EAF">
      <w:pPr>
        <w:widowControl w:val="0"/>
        <w:autoSpaceDE/>
        <w:autoSpaceDN/>
        <w:jc w:val="both"/>
        <w:rPr>
          <w:rFonts w:ascii="Arial" w:hAnsi="Arial" w:cs="Arial"/>
          <w:sz w:val="24"/>
        </w:rPr>
      </w:pPr>
    </w:p>
    <w:p w:rsidR="00CC7EAF" w:rsidRPr="007D56E3" w:rsidRDefault="00CC7EAF" w:rsidP="00CC7EAF">
      <w:pPr>
        <w:widowControl w:val="0"/>
        <w:autoSpaceDE/>
        <w:autoSpaceDN/>
        <w:jc w:val="both"/>
        <w:rPr>
          <w:rFonts w:ascii="Arial" w:hAnsi="Arial" w:cs="Arial"/>
          <w:sz w:val="24"/>
        </w:rPr>
      </w:pPr>
    </w:p>
    <w:p w:rsidR="00CC7EAF" w:rsidRPr="00CC7EAF" w:rsidRDefault="00CC7EAF" w:rsidP="00CC7EAF">
      <w:pPr>
        <w:widowControl w:val="0"/>
        <w:autoSpaceDE/>
        <w:autoSpaceDN/>
        <w:jc w:val="both"/>
        <w:rPr>
          <w:rFonts w:ascii="Arial" w:hAnsi="Arial"/>
          <w:sz w:val="24"/>
        </w:rPr>
      </w:pPr>
    </w:p>
    <w:p w:rsidR="00CC7EAF" w:rsidRDefault="007D56E3" w:rsidP="00CC7EAF">
      <w:pPr>
        <w:widowControl w:val="0"/>
        <w:autoSpaceDE/>
        <w:autoSpaceDN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Michael Sarach</w:t>
      </w:r>
    </w:p>
    <w:p w:rsidR="00CC7EAF" w:rsidRDefault="007D56E3" w:rsidP="00CC7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-</w:t>
      </w:r>
      <w:r w:rsidR="00CC7EAF" w:rsidRPr="00CC7EAF">
        <w:rPr>
          <w:rFonts w:ascii="Arial" w:hAnsi="Arial"/>
          <w:sz w:val="24"/>
        </w:rPr>
        <w:t>Bürgermeister</w:t>
      </w:r>
      <w:r>
        <w:rPr>
          <w:rFonts w:ascii="Arial" w:hAnsi="Arial"/>
          <w:sz w:val="24"/>
        </w:rPr>
        <w:t>-</w:t>
      </w:r>
    </w:p>
    <w:sectPr w:rsidR="00CC7EAF">
      <w:headerReference w:type="default" r:id="rId8"/>
      <w:footerReference w:type="default" r:id="rId9"/>
      <w:pgSz w:w="11907" w:h="16840" w:code="9"/>
      <w:pgMar w:top="1134" w:right="1134" w:bottom="1134" w:left="1418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9" w:rsidRDefault="00E81909">
      <w:r>
        <w:separator/>
      </w:r>
    </w:p>
  </w:endnote>
  <w:endnote w:type="continuationSeparator" w:id="0">
    <w:p w:rsidR="00E81909" w:rsidRDefault="00E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3" w:rsidRDefault="00960353">
    <w:pPr>
      <w:tabs>
        <w:tab w:val="left" w:pos="1588"/>
        <w:tab w:val="left" w:pos="3572"/>
        <w:tab w:val="left" w:pos="5840"/>
        <w:tab w:val="left" w:pos="7484"/>
      </w:tabs>
      <w:spacing w:line="16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 w:rsidR="00F43C72">
      <w:rPr>
        <w:rFonts w:ascii="Arial" w:hAnsi="Arial" w:cs="Arial"/>
        <w:noProof/>
        <w:sz w:val="16"/>
        <w:szCs w:val="16"/>
      </w:rPr>
      <w:t>L:\Vordrucke\Bekanntmachung.docx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9" w:rsidRDefault="00E81909">
      <w:r>
        <w:separator/>
      </w:r>
    </w:p>
  </w:footnote>
  <w:footnote w:type="continuationSeparator" w:id="0">
    <w:p w:rsidR="00E81909" w:rsidRDefault="00E8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2" w:rsidRPr="00F43C72" w:rsidRDefault="00F43C72" w:rsidP="00F43C72">
    <w:pPr>
      <w:jc w:val="right"/>
      <w:rPr>
        <w:rFonts w:ascii="Arial" w:hAnsi="Arial" w:cs="Arial"/>
        <w:bCs/>
        <w:sz w:val="24"/>
        <w:szCs w:val="24"/>
      </w:rPr>
    </w:pPr>
    <w:r w:rsidRPr="00F43C72">
      <w:rPr>
        <w:rFonts w:ascii="Arial" w:hAnsi="Arial" w:cs="Arial"/>
        <w:bCs/>
        <w:sz w:val="24"/>
        <w:szCs w:val="24"/>
      </w:rPr>
      <w:t>Ahrensburg, den</w:t>
    </w:r>
    <w:r w:rsidR="007D56E3">
      <w:rPr>
        <w:rFonts w:ascii="Arial" w:hAnsi="Arial" w:cs="Arial"/>
        <w:bCs/>
        <w:sz w:val="24"/>
        <w:szCs w:val="24"/>
      </w:rPr>
      <w:t xml:space="preserve"> 27.10</w:t>
    </w:r>
    <w:r w:rsidRPr="00F43C72">
      <w:rPr>
        <w:rFonts w:ascii="Arial" w:hAnsi="Arial" w:cs="Arial"/>
        <w:bCs/>
        <w:sz w:val="24"/>
        <w:szCs w:val="24"/>
      </w:rPr>
      <w:t>.2020</w:t>
    </w:r>
  </w:p>
  <w:p w:rsidR="00CC7EAF" w:rsidRDefault="00CC7E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576"/>
    <w:multiLevelType w:val="hybridMultilevel"/>
    <w:tmpl w:val="F4DC1C0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A"/>
    <w:rsid w:val="000F53BD"/>
    <w:rsid w:val="00102085"/>
    <w:rsid w:val="002F627B"/>
    <w:rsid w:val="005A72F3"/>
    <w:rsid w:val="006E3CD7"/>
    <w:rsid w:val="006E4EBA"/>
    <w:rsid w:val="007C5BB2"/>
    <w:rsid w:val="007D56E3"/>
    <w:rsid w:val="009278DD"/>
    <w:rsid w:val="00960353"/>
    <w:rsid w:val="00A72EA8"/>
    <w:rsid w:val="00AD7F28"/>
    <w:rsid w:val="00BF1429"/>
    <w:rsid w:val="00CC7EAF"/>
    <w:rsid w:val="00E81909"/>
    <w:rsid w:val="00EF39F5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5A72F3"/>
    <w:pPr>
      <w:keepNext/>
      <w:autoSpaceDE/>
      <w:autoSpaceDN/>
      <w:outlineLvl w:val="0"/>
    </w:pPr>
    <w:rPr>
      <w:rFonts w:ascii="Arial" w:hAnsi="Arial"/>
      <w:b/>
      <w:sz w:val="24"/>
      <w:szCs w:val="24"/>
    </w:rPr>
  </w:style>
  <w:style w:type="paragraph" w:styleId="berschrift5">
    <w:name w:val="heading 5"/>
    <w:basedOn w:val="Standard"/>
    <w:next w:val="Standard"/>
    <w:qFormat/>
    <w:rsid w:val="005A72F3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zug">
    <w:name w:val="1_Einzug"/>
    <w:pPr>
      <w:autoSpaceDE w:val="0"/>
      <w:autoSpaceDN w:val="0"/>
      <w:ind w:left="709" w:hanging="709"/>
      <w:jc w:val="both"/>
    </w:pPr>
    <w:rPr>
      <w:rFonts w:ascii="Times" w:hAnsi="Times" w:cs="Times"/>
      <w:sz w:val="24"/>
      <w:szCs w:val="24"/>
    </w:rPr>
  </w:style>
  <w:style w:type="paragraph" w:customStyle="1" w:styleId="2Einzug">
    <w:name w:val="2_Einzug"/>
    <w:pPr>
      <w:autoSpaceDE w:val="0"/>
      <w:autoSpaceDN w:val="0"/>
      <w:spacing w:line="240" w:lineRule="exact"/>
      <w:ind w:left="1418" w:hanging="709"/>
      <w:jc w:val="both"/>
    </w:pPr>
    <w:rPr>
      <w:rFonts w:ascii="Times" w:hAnsi="Times" w:cs="Times"/>
      <w:sz w:val="24"/>
      <w:szCs w:val="24"/>
    </w:rPr>
  </w:style>
  <w:style w:type="paragraph" w:customStyle="1" w:styleId="3Einzug">
    <w:name w:val="3_Einzug"/>
    <w:pPr>
      <w:tabs>
        <w:tab w:val="left" w:pos="1418"/>
      </w:tabs>
      <w:autoSpaceDE w:val="0"/>
      <w:autoSpaceDN w:val="0"/>
      <w:ind w:left="2126" w:hanging="709"/>
      <w:jc w:val="both"/>
    </w:pPr>
    <w:rPr>
      <w:rFonts w:ascii="Times" w:hAnsi="Times" w:cs="Times"/>
      <w:sz w:val="24"/>
      <w:szCs w:val="24"/>
    </w:rPr>
  </w:style>
  <w:style w:type="paragraph" w:customStyle="1" w:styleId="4Einzug">
    <w:name w:val="4_Einzug"/>
    <w:pPr>
      <w:tabs>
        <w:tab w:val="left" w:pos="2127"/>
      </w:tabs>
      <w:autoSpaceDE w:val="0"/>
      <w:autoSpaceDN w:val="0"/>
      <w:ind w:left="2835" w:hanging="709"/>
      <w:jc w:val="both"/>
    </w:pPr>
    <w:rPr>
      <w:rFonts w:ascii="Times" w:hAnsi="Times" w:cs="Times"/>
      <w:sz w:val="24"/>
      <w:szCs w:val="24"/>
    </w:rPr>
  </w:style>
  <w:style w:type="paragraph" w:customStyle="1" w:styleId="51">
    <w:name w:val="51"/>
    <w:pPr>
      <w:pBdr>
        <w:left w:val="single" w:sz="6" w:space="0" w:color="000000"/>
        <w:right w:val="single" w:sz="6" w:space="0" w:color="000000"/>
      </w:pBdr>
      <w:tabs>
        <w:tab w:val="left" w:pos="709"/>
      </w:tabs>
      <w:autoSpaceDE w:val="0"/>
      <w:autoSpaceDN w:val="0"/>
      <w:spacing w:line="240" w:lineRule="exact"/>
      <w:ind w:left="567" w:hanging="567"/>
      <w:jc w:val="both"/>
    </w:pPr>
    <w:rPr>
      <w:rFonts w:ascii="Times" w:hAnsi="Times" w:cs="Times"/>
      <w:sz w:val="24"/>
      <w:szCs w:val="24"/>
    </w:rPr>
  </w:style>
  <w:style w:type="paragraph" w:customStyle="1" w:styleId="52">
    <w:name w:val="52"/>
    <w:pPr>
      <w:pBdr>
        <w:right w:val="single" w:sz="6" w:space="0" w:color="000000"/>
      </w:pBdr>
      <w:tabs>
        <w:tab w:val="bar" w:pos="1"/>
        <w:tab w:val="left" w:pos="709"/>
      </w:tabs>
      <w:autoSpaceDE w:val="0"/>
      <w:autoSpaceDN w:val="0"/>
      <w:spacing w:line="240" w:lineRule="exact"/>
      <w:ind w:left="1418" w:hanging="709"/>
      <w:jc w:val="both"/>
    </w:pPr>
    <w:rPr>
      <w:rFonts w:ascii="Times" w:hAnsi="Times" w:cs="Times"/>
      <w:sz w:val="24"/>
      <w:szCs w:val="24"/>
    </w:rPr>
  </w:style>
  <w:style w:type="paragraph" w:customStyle="1" w:styleId="53">
    <w:name w:val="53"/>
    <w:pPr>
      <w:pBdr>
        <w:right w:val="single" w:sz="6" w:space="0" w:color="000000"/>
      </w:pBdr>
      <w:tabs>
        <w:tab w:val="bar" w:pos="1"/>
        <w:tab w:val="left" w:pos="709"/>
        <w:tab w:val="left" w:pos="1418"/>
      </w:tabs>
      <w:autoSpaceDE w:val="0"/>
      <w:autoSpaceDN w:val="0"/>
      <w:spacing w:line="240" w:lineRule="exact"/>
      <w:ind w:left="2126" w:hanging="709"/>
      <w:jc w:val="both"/>
    </w:pPr>
    <w:rPr>
      <w:rFonts w:ascii="Times" w:hAnsi="Times" w:cs="Times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7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5A72F3"/>
    <w:pPr>
      <w:keepNext/>
      <w:autoSpaceDE/>
      <w:autoSpaceDN/>
      <w:outlineLvl w:val="0"/>
    </w:pPr>
    <w:rPr>
      <w:rFonts w:ascii="Arial" w:hAnsi="Arial"/>
      <w:b/>
      <w:sz w:val="24"/>
      <w:szCs w:val="24"/>
    </w:rPr>
  </w:style>
  <w:style w:type="paragraph" w:styleId="berschrift5">
    <w:name w:val="heading 5"/>
    <w:basedOn w:val="Standard"/>
    <w:next w:val="Standard"/>
    <w:qFormat/>
    <w:rsid w:val="005A72F3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zug">
    <w:name w:val="1_Einzug"/>
    <w:pPr>
      <w:autoSpaceDE w:val="0"/>
      <w:autoSpaceDN w:val="0"/>
      <w:ind w:left="709" w:hanging="709"/>
      <w:jc w:val="both"/>
    </w:pPr>
    <w:rPr>
      <w:rFonts w:ascii="Times" w:hAnsi="Times" w:cs="Times"/>
      <w:sz w:val="24"/>
      <w:szCs w:val="24"/>
    </w:rPr>
  </w:style>
  <w:style w:type="paragraph" w:customStyle="1" w:styleId="2Einzug">
    <w:name w:val="2_Einzug"/>
    <w:pPr>
      <w:autoSpaceDE w:val="0"/>
      <w:autoSpaceDN w:val="0"/>
      <w:spacing w:line="240" w:lineRule="exact"/>
      <w:ind w:left="1418" w:hanging="709"/>
      <w:jc w:val="both"/>
    </w:pPr>
    <w:rPr>
      <w:rFonts w:ascii="Times" w:hAnsi="Times" w:cs="Times"/>
      <w:sz w:val="24"/>
      <w:szCs w:val="24"/>
    </w:rPr>
  </w:style>
  <w:style w:type="paragraph" w:customStyle="1" w:styleId="3Einzug">
    <w:name w:val="3_Einzug"/>
    <w:pPr>
      <w:tabs>
        <w:tab w:val="left" w:pos="1418"/>
      </w:tabs>
      <w:autoSpaceDE w:val="0"/>
      <w:autoSpaceDN w:val="0"/>
      <w:ind w:left="2126" w:hanging="709"/>
      <w:jc w:val="both"/>
    </w:pPr>
    <w:rPr>
      <w:rFonts w:ascii="Times" w:hAnsi="Times" w:cs="Times"/>
      <w:sz w:val="24"/>
      <w:szCs w:val="24"/>
    </w:rPr>
  </w:style>
  <w:style w:type="paragraph" w:customStyle="1" w:styleId="4Einzug">
    <w:name w:val="4_Einzug"/>
    <w:pPr>
      <w:tabs>
        <w:tab w:val="left" w:pos="2127"/>
      </w:tabs>
      <w:autoSpaceDE w:val="0"/>
      <w:autoSpaceDN w:val="0"/>
      <w:ind w:left="2835" w:hanging="709"/>
      <w:jc w:val="both"/>
    </w:pPr>
    <w:rPr>
      <w:rFonts w:ascii="Times" w:hAnsi="Times" w:cs="Times"/>
      <w:sz w:val="24"/>
      <w:szCs w:val="24"/>
    </w:rPr>
  </w:style>
  <w:style w:type="paragraph" w:customStyle="1" w:styleId="51">
    <w:name w:val="51"/>
    <w:pPr>
      <w:pBdr>
        <w:left w:val="single" w:sz="6" w:space="0" w:color="000000"/>
        <w:right w:val="single" w:sz="6" w:space="0" w:color="000000"/>
      </w:pBdr>
      <w:tabs>
        <w:tab w:val="left" w:pos="709"/>
      </w:tabs>
      <w:autoSpaceDE w:val="0"/>
      <w:autoSpaceDN w:val="0"/>
      <w:spacing w:line="240" w:lineRule="exact"/>
      <w:ind w:left="567" w:hanging="567"/>
      <w:jc w:val="both"/>
    </w:pPr>
    <w:rPr>
      <w:rFonts w:ascii="Times" w:hAnsi="Times" w:cs="Times"/>
      <w:sz w:val="24"/>
      <w:szCs w:val="24"/>
    </w:rPr>
  </w:style>
  <w:style w:type="paragraph" w:customStyle="1" w:styleId="52">
    <w:name w:val="52"/>
    <w:pPr>
      <w:pBdr>
        <w:right w:val="single" w:sz="6" w:space="0" w:color="000000"/>
      </w:pBdr>
      <w:tabs>
        <w:tab w:val="bar" w:pos="1"/>
        <w:tab w:val="left" w:pos="709"/>
      </w:tabs>
      <w:autoSpaceDE w:val="0"/>
      <w:autoSpaceDN w:val="0"/>
      <w:spacing w:line="240" w:lineRule="exact"/>
      <w:ind w:left="1418" w:hanging="709"/>
      <w:jc w:val="both"/>
    </w:pPr>
    <w:rPr>
      <w:rFonts w:ascii="Times" w:hAnsi="Times" w:cs="Times"/>
      <w:sz w:val="24"/>
      <w:szCs w:val="24"/>
    </w:rPr>
  </w:style>
  <w:style w:type="paragraph" w:customStyle="1" w:styleId="53">
    <w:name w:val="53"/>
    <w:pPr>
      <w:pBdr>
        <w:right w:val="single" w:sz="6" w:space="0" w:color="000000"/>
      </w:pBdr>
      <w:tabs>
        <w:tab w:val="bar" w:pos="1"/>
        <w:tab w:val="left" w:pos="709"/>
        <w:tab w:val="left" w:pos="1418"/>
      </w:tabs>
      <w:autoSpaceDE w:val="0"/>
      <w:autoSpaceDN w:val="0"/>
      <w:spacing w:line="240" w:lineRule="exact"/>
      <w:ind w:left="2126" w:hanging="709"/>
      <w:jc w:val="both"/>
    </w:pPr>
    <w:rPr>
      <w:rFonts w:ascii="Times" w:hAnsi="Times" w:cs="Times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Bekanntmachung</vt:lpstr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Bekanntmachung</dc:title>
  <dc:creator>l</dc:creator>
  <cp:lastModifiedBy>Gust, Anja</cp:lastModifiedBy>
  <cp:revision>4</cp:revision>
  <cp:lastPrinted>2020-08-13T09:51:00Z</cp:lastPrinted>
  <dcterms:created xsi:type="dcterms:W3CDTF">2020-10-27T15:34:00Z</dcterms:created>
  <dcterms:modified xsi:type="dcterms:W3CDTF">2020-10-27T15:55:00Z</dcterms:modified>
</cp:coreProperties>
</file>